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4DE5ED29" w:rsidTr="4DE5ED29" w14:paraId="4973DB6E">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4DE5ED29" w:rsidP="4DE5ED29" w:rsidRDefault="4DE5ED29" w14:paraId="49541250" w14:textId="725808F3">
            <w:pPr>
              <w:widowControl w:val="0"/>
              <w:spacing w:line="360" w:lineRule="auto"/>
              <w:rPr>
                <w:rFonts w:ascii="Arial" w:hAnsi="Arial" w:eastAsia="Arial" w:cs="Arial"/>
                <w:b w:val="0"/>
                <w:bCs w:val="0"/>
                <w:i w:val="0"/>
                <w:iCs w:val="0"/>
                <w:color w:val="666666"/>
                <w:sz w:val="18"/>
                <w:szCs w:val="18"/>
              </w:rPr>
            </w:pPr>
          </w:p>
          <w:p w:rsidR="4DE5ED29" w:rsidP="4DE5ED29" w:rsidRDefault="4DE5ED29" w14:paraId="32C041BD" w14:textId="63BA6B55">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4DE5ED29" w:rsidP="4DE5ED29" w:rsidRDefault="4DE5ED29" w14:paraId="4EF32070" w14:textId="3231DA7B">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4DE5ED29" wp14:paraId="5AEDAB3D" wp14:textId="0EB2570F">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4DE5ED29" w:rsidTr="36119DBF" w14:paraId="2D5D86A2">
        <w:trPr>
          <w:trHeight w:val="615"/>
        </w:trPr>
        <w:tc>
          <w:tcPr>
            <w:tcW w:w="450" w:type="dxa"/>
            <w:tcBorders>
              <w:top w:val="nil"/>
              <w:left w:val="nil"/>
              <w:bottom w:val="nil"/>
              <w:right w:val="nil"/>
            </w:tcBorders>
            <w:tcMar>
              <w:top w:w="90" w:type="dxa"/>
              <w:left w:w="90" w:type="dxa"/>
              <w:bottom w:w="90" w:type="dxa"/>
              <w:right w:w="90" w:type="dxa"/>
            </w:tcMar>
            <w:vAlign w:val="top"/>
          </w:tcPr>
          <w:p w:rsidR="4DE5ED29" w:rsidP="4DE5ED29" w:rsidRDefault="4DE5ED29" w14:paraId="657A5E9B" w14:textId="6FD1CDF9">
            <w:pPr>
              <w:widowControl w:val="0"/>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4DE5ED29" w:rsidP="4DE5ED29" w:rsidRDefault="4DE5ED29" w14:paraId="4B44645C" w14:textId="3D1D6CEE">
            <w:pPr>
              <w:spacing w:line="279" w:lineRule="auto"/>
              <w:jc w:val="center"/>
              <w:rPr>
                <w:rFonts w:ascii="Arial" w:hAnsi="Arial" w:eastAsia="Arial" w:cs="Arial"/>
                <w:b w:val="0"/>
                <w:bCs w:val="0"/>
                <w:i w:val="0"/>
                <w:iCs w:val="0"/>
                <w:color w:val="242424"/>
                <w:sz w:val="24"/>
                <w:szCs w:val="24"/>
              </w:rPr>
            </w:pPr>
          </w:p>
          <w:p w:rsidR="4DE5ED29" w:rsidP="36119DBF" w:rsidRDefault="4DE5ED29" w14:paraId="36B943FA" w14:textId="5B6BC2DB">
            <w:pPr>
              <w:spacing w:before="240" w:beforeAutospacing="off" w:after="240" w:afterAutospacing="off" w:line="279" w:lineRule="auto"/>
              <w:jc w:val="center"/>
              <w:rPr>
                <w:rFonts w:ascii="Arial" w:hAnsi="Arial" w:eastAsia="Arial" w:cs="Arial"/>
                <w:b w:val="1"/>
                <w:bCs w:val="1"/>
                <w:i w:val="0"/>
                <w:iCs w:val="0"/>
                <w:strike w:val="0"/>
                <w:dstrike w:val="0"/>
                <w:noProof w:val="0"/>
                <w:color w:val="000000" w:themeColor="text1" w:themeTint="FF" w:themeShade="FF"/>
                <w:sz w:val="28"/>
                <w:szCs w:val="28"/>
                <w:u w:val="none"/>
                <w:lang w:val="es-ES"/>
              </w:rPr>
            </w:pPr>
            <w:r w:rsidRPr="36119DBF" w:rsidR="35042A83">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w:t>
            </w:r>
          </w:p>
          <w:p w:rsidR="4DE5ED29" w:rsidP="36119DBF" w:rsidRDefault="4DE5ED29" w14:paraId="6EA4C6D3" w14:textId="6CF17975">
            <w:pPr>
              <w:spacing w:before="240" w:beforeAutospacing="off" w:after="240" w:afterAutospacing="off" w:line="279" w:lineRule="auto"/>
              <w:jc w:val="center"/>
              <w:rPr>
                <w:rFonts w:ascii="Arial" w:hAnsi="Arial" w:eastAsia="Arial" w:cs="Arial"/>
                <w:b w:val="0"/>
                <w:bCs w:val="0"/>
                <w:i w:val="0"/>
                <w:iCs w:val="0"/>
                <w:color w:val="242424"/>
                <w:sz w:val="24"/>
                <w:szCs w:val="24"/>
              </w:rPr>
            </w:pPr>
            <w:r w:rsidRPr="36119DBF" w:rsidR="35042A83">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w:t>
            </w:r>
            <w:r w:rsidRPr="36119DBF" w:rsidR="35042A83">
              <w:rPr>
                <w:rFonts w:ascii="Arial" w:hAnsi="Arial" w:eastAsia="Arial" w:cs="Arial"/>
                <w:b w:val="1"/>
                <w:bCs w:val="1"/>
                <w:i w:val="0"/>
                <w:iCs w:val="0"/>
                <w:strike w:val="0"/>
                <w:dstrike w:val="0"/>
                <w:noProof w:val="0"/>
                <w:color w:val="000000" w:themeColor="text1" w:themeTint="FF" w:themeShade="FF"/>
                <w:sz w:val="28"/>
                <w:szCs w:val="28"/>
                <w:u w:val="none"/>
                <w:lang w:val="es-ES"/>
              </w:rPr>
              <w:t>Chirey</w:t>
            </w:r>
            <w:r w:rsidRPr="36119DBF" w:rsidR="35042A83">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celebra el espíritu deportivo que impulsa su expansión global </w:t>
            </w:r>
            <w:r w:rsidRPr="36119DBF" w:rsidR="34A27DC5">
              <w:rPr>
                <w:rFonts w:ascii="Arial" w:hAnsi="Arial" w:eastAsia="Arial" w:cs="Arial"/>
                <w:b w:val="1"/>
                <w:bCs w:val="1"/>
                <w:i w:val="0"/>
                <w:iCs w:val="0"/>
                <w:color w:val="242424"/>
                <w:sz w:val="24"/>
                <w:szCs w:val="24"/>
                <w:lang w:val="es-ES"/>
              </w:rPr>
              <w:t xml:space="preserve"> </w:t>
            </w:r>
          </w:p>
          <w:p w:rsidR="4DE5ED29" w:rsidP="4DE5ED29" w:rsidRDefault="4DE5ED29" w14:paraId="09135C12" w14:textId="085B9E12">
            <w:pPr>
              <w:spacing w:line="259" w:lineRule="auto"/>
              <w:jc w:val="both"/>
              <w:rPr>
                <w:rFonts w:ascii="Arial Nova" w:hAnsi="Arial Nova" w:eastAsia="Arial Nova" w:cs="Arial Nova"/>
                <w:b w:val="0"/>
                <w:bCs w:val="0"/>
                <w:i w:val="0"/>
                <w:iCs w:val="0"/>
                <w:color w:val="000000" w:themeColor="text1" w:themeTint="FF" w:themeShade="FF"/>
                <w:sz w:val="22"/>
                <w:szCs w:val="22"/>
              </w:rPr>
            </w:pPr>
          </w:p>
          <w:p w:rsidR="4DE5ED29" w:rsidP="36119DBF" w:rsidRDefault="4DE5ED29" w14:paraId="074BEBE4" w14:textId="62430F00">
            <w:pPr>
              <w:pStyle w:val="ListParagraph"/>
              <w:widowControl w:val="0"/>
              <w:numPr>
                <w:ilvl w:val="0"/>
                <w:numId w:val="1"/>
              </w:numPr>
              <w:spacing w:line="259" w:lineRule="auto"/>
              <w:ind/>
              <w:jc w:val="both"/>
              <w:rPr>
                <w:rFonts w:ascii="Arial Nova" w:hAnsi="Arial Nova" w:eastAsia="Arial Nova" w:cs="Arial Nova"/>
                <w:b w:val="0"/>
                <w:bCs w:val="0"/>
                <w:i w:val="1"/>
                <w:iCs w:val="1"/>
                <w:noProof w:val="0"/>
                <w:sz w:val="22"/>
                <w:szCs w:val="22"/>
                <w:lang w:val="es-MX"/>
              </w:rPr>
            </w:pPr>
            <w:r w:rsidRPr="36119DBF" w:rsidR="0F891652">
              <w:rPr>
                <w:rFonts w:ascii="Arial Nova" w:hAnsi="Arial Nova" w:eastAsia="Arial Nova" w:cs="Arial Nova"/>
                <w:b w:val="0"/>
                <w:bCs w:val="0"/>
                <w:i w:val="1"/>
                <w:iCs w:val="1"/>
                <w:noProof w:val="0"/>
                <w:sz w:val="22"/>
                <w:szCs w:val="22"/>
                <w:lang w:val="es-MX"/>
              </w:rPr>
              <w:t xml:space="preserve">Con patrocinios en eventos </w:t>
            </w:r>
            <w:r w:rsidRPr="36119DBF" w:rsidR="75D17CFB">
              <w:rPr>
                <w:rFonts w:ascii="Arial Nova" w:hAnsi="Arial Nova" w:eastAsia="Arial Nova" w:cs="Arial Nova"/>
                <w:b w:val="0"/>
                <w:bCs w:val="0"/>
                <w:i w:val="1"/>
                <w:iCs w:val="1"/>
                <w:noProof w:val="0"/>
                <w:sz w:val="22"/>
                <w:szCs w:val="22"/>
                <w:lang w:val="es-MX"/>
              </w:rPr>
              <w:t>en</w:t>
            </w:r>
            <w:r w:rsidRPr="36119DBF" w:rsidR="0F891652">
              <w:rPr>
                <w:rFonts w:ascii="Arial Nova" w:hAnsi="Arial Nova" w:eastAsia="Arial Nova" w:cs="Arial Nova"/>
                <w:b w:val="0"/>
                <w:bCs w:val="0"/>
                <w:i w:val="1"/>
                <w:iCs w:val="1"/>
                <w:noProof w:val="0"/>
                <w:sz w:val="22"/>
                <w:szCs w:val="22"/>
                <w:lang w:val="es-MX"/>
              </w:rPr>
              <w:t xml:space="preserve"> </w:t>
            </w:r>
            <w:r w:rsidRPr="36119DBF" w:rsidR="2AFBA258">
              <w:rPr>
                <w:rFonts w:ascii="Arial Nova" w:hAnsi="Arial Nova" w:eastAsia="Arial Nova" w:cs="Arial Nova"/>
                <w:b w:val="0"/>
                <w:bCs w:val="0"/>
                <w:i w:val="1"/>
                <w:iCs w:val="1"/>
                <w:noProof w:val="0"/>
                <w:sz w:val="22"/>
                <w:szCs w:val="22"/>
                <w:lang w:val="es-MX"/>
              </w:rPr>
              <w:t xml:space="preserve">México, </w:t>
            </w:r>
            <w:r w:rsidRPr="36119DBF" w:rsidR="0F891652">
              <w:rPr>
                <w:rFonts w:ascii="Arial Nova" w:hAnsi="Arial Nova" w:eastAsia="Arial Nova" w:cs="Arial Nova"/>
                <w:b w:val="0"/>
                <w:bCs w:val="0"/>
                <w:i w:val="1"/>
                <w:iCs w:val="1"/>
                <w:noProof w:val="0"/>
                <w:sz w:val="22"/>
                <w:szCs w:val="22"/>
                <w:lang w:val="es-MX"/>
              </w:rPr>
              <w:t xml:space="preserve">Turquía, Ecuador, Chile y otras latitudes, la </w:t>
            </w:r>
            <w:r w:rsidRPr="36119DBF" w:rsidR="6ADE09B5">
              <w:rPr>
                <w:rFonts w:ascii="Arial Nova" w:hAnsi="Arial Nova" w:eastAsia="Arial Nova" w:cs="Arial Nova"/>
                <w:b w:val="0"/>
                <w:bCs w:val="0"/>
                <w:i w:val="1"/>
                <w:iCs w:val="1"/>
                <w:noProof w:val="0"/>
                <w:sz w:val="22"/>
                <w:szCs w:val="22"/>
                <w:lang w:val="es-MX"/>
              </w:rPr>
              <w:t>firma automotriz</w:t>
            </w:r>
            <w:r w:rsidRPr="36119DBF" w:rsidR="0F891652">
              <w:rPr>
                <w:rFonts w:ascii="Arial Nova" w:hAnsi="Arial Nova" w:eastAsia="Arial Nova" w:cs="Arial Nova"/>
                <w:b w:val="0"/>
                <w:bCs w:val="0"/>
                <w:i w:val="1"/>
                <w:iCs w:val="1"/>
                <w:noProof w:val="0"/>
                <w:sz w:val="22"/>
                <w:szCs w:val="22"/>
                <w:lang w:val="es-MX"/>
              </w:rPr>
              <w:t xml:space="preserve"> china mundialmente conocida ha integrado con éxito su esencia de marca </w:t>
            </w:r>
            <w:r w:rsidRPr="36119DBF" w:rsidR="45D9D62C">
              <w:rPr>
                <w:rFonts w:ascii="Arial Nova" w:hAnsi="Arial Nova" w:eastAsia="Arial Nova" w:cs="Arial Nova"/>
                <w:b w:val="0"/>
                <w:bCs w:val="0"/>
                <w:i w:val="1"/>
                <w:iCs w:val="1"/>
                <w:noProof w:val="0"/>
                <w:sz w:val="22"/>
                <w:szCs w:val="22"/>
                <w:lang w:val="es-MX"/>
              </w:rPr>
              <w:t>a</w:t>
            </w:r>
            <w:r w:rsidRPr="36119DBF" w:rsidR="0F891652">
              <w:rPr>
                <w:rFonts w:ascii="Arial Nova" w:hAnsi="Arial Nova" w:eastAsia="Arial Nova" w:cs="Arial Nova"/>
                <w:b w:val="0"/>
                <w:bCs w:val="0"/>
                <w:i w:val="1"/>
                <w:iCs w:val="1"/>
                <w:noProof w:val="0"/>
                <w:sz w:val="22"/>
                <w:szCs w:val="22"/>
                <w:lang w:val="es-MX"/>
              </w:rPr>
              <w:t xml:space="preserve">l ámbito deportivo en los últimos años. </w:t>
            </w:r>
          </w:p>
        </w:tc>
      </w:tr>
    </w:tbl>
    <w:p w:rsidR="0883C5D7" w:rsidP="36119DBF" w:rsidRDefault="0883C5D7" w14:paraId="112C2FF3" w14:textId="0F7F7193">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6119DBF" w:rsidR="0883C5D7">
        <w:rPr>
          <w:rFonts w:ascii="Arial" w:hAnsi="Arial" w:eastAsia="Arial" w:cs="Arial"/>
          <w:b w:val="1"/>
          <w:bCs w:val="1"/>
          <w:i w:val="0"/>
          <w:iCs w:val="0"/>
          <w:caps w:val="0"/>
          <w:smallCaps w:val="0"/>
          <w:noProof w:val="0"/>
          <w:color w:val="000000" w:themeColor="text1" w:themeTint="FF" w:themeShade="FF"/>
          <w:sz w:val="22"/>
          <w:szCs w:val="22"/>
          <w:lang w:val="es-ES"/>
        </w:rPr>
        <w:t>Ciu</w:t>
      </w:r>
      <w:r w:rsidRPr="36119DBF" w:rsidR="5BBEE2D5">
        <w:rPr>
          <w:rFonts w:ascii="Arial" w:hAnsi="Arial" w:eastAsia="Arial" w:cs="Arial"/>
          <w:b w:val="1"/>
          <w:bCs w:val="1"/>
          <w:i w:val="0"/>
          <w:iCs w:val="0"/>
          <w:caps w:val="0"/>
          <w:smallCaps w:val="0"/>
          <w:noProof w:val="0"/>
          <w:color w:val="000000" w:themeColor="text1" w:themeTint="FF" w:themeShade="FF"/>
          <w:sz w:val="22"/>
          <w:szCs w:val="22"/>
          <w:lang w:val="es-ES"/>
        </w:rPr>
        <w:t>d</w:t>
      </w:r>
      <w:r w:rsidRPr="36119DBF" w:rsidR="0883C5D7">
        <w:rPr>
          <w:rFonts w:ascii="Arial" w:hAnsi="Arial" w:eastAsia="Arial" w:cs="Arial"/>
          <w:b w:val="1"/>
          <w:bCs w:val="1"/>
          <w:i w:val="0"/>
          <w:iCs w:val="0"/>
          <w:caps w:val="0"/>
          <w:smallCaps w:val="0"/>
          <w:noProof w:val="0"/>
          <w:color w:val="000000" w:themeColor="text1" w:themeTint="FF" w:themeShade="FF"/>
          <w:sz w:val="22"/>
          <w:szCs w:val="22"/>
          <w:lang w:val="es-ES"/>
        </w:rPr>
        <w:t xml:space="preserve">ad de México, </w:t>
      </w:r>
      <w:r w:rsidRPr="36119DBF" w:rsidR="5181DE1E">
        <w:rPr>
          <w:rFonts w:ascii="Arial" w:hAnsi="Arial" w:eastAsia="Arial" w:cs="Arial"/>
          <w:b w:val="1"/>
          <w:bCs w:val="1"/>
          <w:i w:val="0"/>
          <w:iCs w:val="0"/>
          <w:caps w:val="0"/>
          <w:smallCaps w:val="0"/>
          <w:noProof w:val="0"/>
          <w:color w:val="000000" w:themeColor="text1" w:themeTint="FF" w:themeShade="FF"/>
          <w:sz w:val="22"/>
          <w:szCs w:val="22"/>
          <w:lang w:val="es-ES"/>
        </w:rPr>
        <w:t xml:space="preserve">4 </w:t>
      </w:r>
      <w:r w:rsidRPr="36119DBF" w:rsidR="0883C5D7">
        <w:rPr>
          <w:rFonts w:ascii="Arial" w:hAnsi="Arial" w:eastAsia="Arial" w:cs="Arial"/>
          <w:b w:val="1"/>
          <w:bCs w:val="1"/>
          <w:i w:val="0"/>
          <w:iCs w:val="0"/>
          <w:caps w:val="0"/>
          <w:smallCaps w:val="0"/>
          <w:noProof w:val="0"/>
          <w:color w:val="000000" w:themeColor="text1" w:themeTint="FF" w:themeShade="FF"/>
          <w:sz w:val="22"/>
          <w:szCs w:val="22"/>
          <w:lang w:val="es-ES"/>
        </w:rPr>
        <w:t>de ju</w:t>
      </w:r>
      <w:r w:rsidRPr="36119DBF" w:rsidR="370085A1">
        <w:rPr>
          <w:rFonts w:ascii="Arial" w:hAnsi="Arial" w:eastAsia="Arial" w:cs="Arial"/>
          <w:b w:val="1"/>
          <w:bCs w:val="1"/>
          <w:i w:val="0"/>
          <w:iCs w:val="0"/>
          <w:caps w:val="0"/>
          <w:smallCaps w:val="0"/>
          <w:noProof w:val="0"/>
          <w:color w:val="000000" w:themeColor="text1" w:themeTint="FF" w:themeShade="FF"/>
          <w:sz w:val="22"/>
          <w:szCs w:val="22"/>
          <w:lang w:val="es-ES"/>
        </w:rPr>
        <w:t>l</w:t>
      </w:r>
      <w:r w:rsidRPr="36119DBF" w:rsidR="0883C5D7">
        <w:rPr>
          <w:rFonts w:ascii="Arial" w:hAnsi="Arial" w:eastAsia="Arial" w:cs="Arial"/>
          <w:b w:val="1"/>
          <w:bCs w:val="1"/>
          <w:i w:val="0"/>
          <w:iCs w:val="0"/>
          <w:caps w:val="0"/>
          <w:smallCaps w:val="0"/>
          <w:noProof w:val="0"/>
          <w:color w:val="000000" w:themeColor="text1" w:themeTint="FF" w:themeShade="FF"/>
          <w:sz w:val="22"/>
          <w:szCs w:val="22"/>
          <w:lang w:val="es-ES"/>
        </w:rPr>
        <w:t xml:space="preserve">io de 2024.- </w:t>
      </w:r>
      <w:hyperlink r:id="Radea448d6dc74e8c">
        <w:r w:rsidRPr="36119DBF" w:rsidR="0883C5D7">
          <w:rPr>
            <w:rStyle w:val="Hyperlink"/>
            <w:rFonts w:ascii="Arial" w:hAnsi="Arial" w:eastAsia="Arial" w:cs="Arial"/>
            <w:b w:val="1"/>
            <w:bCs w:val="1"/>
            <w:i w:val="0"/>
            <w:iCs w:val="0"/>
            <w:strike w:val="0"/>
            <w:dstrike w:val="0"/>
            <w:noProof w:val="0"/>
            <w:sz w:val="22"/>
            <w:szCs w:val="22"/>
            <w:lang w:val="es-ES"/>
          </w:rPr>
          <w:t>Chirey</w:t>
        </w:r>
      </w:hyperlink>
      <w:r w:rsidRPr="36119DBF" w:rsidR="728CB44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36119DBF" w:rsidR="02CD9A6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además de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posee</w:t>
      </w:r>
      <w:r w:rsidRPr="36119DBF" w:rsidR="33E82A4B">
        <w:rPr>
          <w:rFonts w:ascii="Arial" w:hAnsi="Arial" w:eastAsia="Arial" w:cs="Arial"/>
          <w:b w:val="0"/>
          <w:bCs w:val="0"/>
          <w:i w:val="0"/>
          <w:iCs w:val="0"/>
          <w:strike w:val="0"/>
          <w:dstrike w:val="0"/>
          <w:noProof w:val="0"/>
          <w:color w:val="000000" w:themeColor="text1" w:themeTint="FF" w:themeShade="FF"/>
          <w:sz w:val="22"/>
          <w:szCs w:val="22"/>
          <w:u w:val="none"/>
          <w:lang w:val="es-ES"/>
        </w:rPr>
        <w:t>r</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reconocimiento mundial en el sector de fabricación de automóviles, también ha ganado un gran terreno en el marketing deportivo, fusionando su marca con la esencia del deporte para </w:t>
      </w:r>
      <w:r w:rsidRPr="36119DBF" w:rsidR="358E3BD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lograr una </w:t>
      </w:r>
      <w:r w:rsidRPr="36119DBF" w:rsidR="0615DCA3">
        <w:rPr>
          <w:rFonts w:ascii="Arial" w:hAnsi="Arial" w:eastAsia="Arial" w:cs="Arial"/>
          <w:b w:val="0"/>
          <w:bCs w:val="0"/>
          <w:i w:val="0"/>
          <w:iCs w:val="0"/>
          <w:strike w:val="0"/>
          <w:dstrike w:val="0"/>
          <w:noProof w:val="0"/>
          <w:color w:val="000000" w:themeColor="text1" w:themeTint="FF" w:themeShade="FF"/>
          <w:sz w:val="22"/>
          <w:szCs w:val="22"/>
          <w:u w:val="none"/>
          <w:lang w:val="es-ES"/>
        </w:rPr>
        <w:t>conexión emocional</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36119DBF" w:rsidR="0B129A9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sin precedentes en los consumidores a nivel mundial. </w:t>
      </w:r>
    </w:p>
    <w:p w:rsidR="0883C5D7" w:rsidP="494CCDE5" w:rsidRDefault="0883C5D7" w14:paraId="4A37DCB7" w14:textId="4ACFF98A">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94CCDE5" w:rsidR="3EBC5B8C">
        <w:rPr>
          <w:rFonts w:ascii="Arial" w:hAnsi="Arial" w:eastAsia="Arial" w:cs="Arial"/>
          <w:b w:val="0"/>
          <w:bCs w:val="0"/>
          <w:i w:val="0"/>
          <w:iCs w:val="0"/>
          <w:strike w:val="0"/>
          <w:dstrike w:val="0"/>
          <w:noProof w:val="0"/>
          <w:color w:val="000000" w:themeColor="text1" w:themeTint="FF" w:themeShade="FF"/>
          <w:sz w:val="22"/>
          <w:szCs w:val="22"/>
          <w:u w:val="none"/>
          <w:lang w:val="es-ES"/>
        </w:rPr>
        <w:t>Solo basta con recapitular sus más recientes apariciones en la esfera deportiva</w:t>
      </w:r>
      <w:r w:rsidRPr="494CCDE5" w:rsidR="7D1AF1F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tal como </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exitosa inauguración de la </w:t>
      </w:r>
      <w:r w:rsidRPr="494CCDE5" w:rsidR="0883C5D7">
        <w:rPr>
          <w:rFonts w:ascii="Arial" w:hAnsi="Arial" w:eastAsia="Arial" w:cs="Arial"/>
          <w:b w:val="1"/>
          <w:bCs w:val="1"/>
          <w:i w:val="1"/>
          <w:iCs w:val="1"/>
          <w:strike w:val="0"/>
          <w:dstrike w:val="0"/>
          <w:noProof w:val="0"/>
          <w:color w:val="000000" w:themeColor="text1" w:themeTint="FF" w:themeShade="FF"/>
          <w:sz w:val="22"/>
          <w:szCs w:val="22"/>
          <w:u w:val="none"/>
          <w:lang w:val="es-ES"/>
        </w:rPr>
        <w:t>Chery Golf Cup</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celebrada en </w:t>
      </w:r>
      <w:r w:rsidRPr="494CCDE5" w:rsidR="24F7335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Turquía </w:t>
      </w:r>
      <w:r w:rsidRPr="494CCDE5" w:rsidR="44DAD32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noviembre del año pasado,</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94CCDE5" w:rsidR="12AC4E6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participó nuevamente </w:t>
      </w:r>
      <w:r w:rsidRPr="494CCDE5" w:rsidR="65BAEBA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mayo </w:t>
      </w:r>
      <w:r w:rsidRPr="494CCDE5" w:rsidR="12AC4E6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como patrocinador </w:t>
      </w:r>
      <w:r w:rsidRPr="494CCDE5" w:rsidR="6D7B420A">
        <w:rPr>
          <w:rFonts w:ascii="Arial" w:hAnsi="Arial" w:eastAsia="Arial" w:cs="Arial"/>
          <w:b w:val="0"/>
          <w:bCs w:val="0"/>
          <w:i w:val="0"/>
          <w:iCs w:val="0"/>
          <w:strike w:val="0"/>
          <w:dstrike w:val="0"/>
          <w:noProof w:val="0"/>
          <w:color w:val="000000" w:themeColor="text1" w:themeTint="FF" w:themeShade="FF"/>
          <w:sz w:val="22"/>
          <w:szCs w:val="22"/>
          <w:u w:val="none"/>
          <w:lang w:val="es-ES"/>
        </w:rPr>
        <w:t>principal e</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n este evento internacional</w:t>
      </w:r>
      <w:r w:rsidRPr="494CCDE5" w:rsidR="634782A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0883C5D7" w:rsidP="494CCDE5" w:rsidRDefault="0883C5D7" w14:paraId="4911D7A8" w14:textId="5D37441A">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94CCDE5" w:rsidR="20786749">
        <w:rPr>
          <w:rFonts w:ascii="Arial" w:hAnsi="Arial" w:eastAsia="Arial" w:cs="Arial"/>
          <w:b w:val="0"/>
          <w:bCs w:val="0"/>
          <w:i w:val="0"/>
          <w:iCs w:val="0"/>
          <w:strike w:val="0"/>
          <w:dstrike w:val="0"/>
          <w:noProof w:val="0"/>
          <w:color w:val="000000" w:themeColor="text1" w:themeTint="FF" w:themeShade="FF"/>
          <w:sz w:val="22"/>
          <w:szCs w:val="22"/>
          <w:u w:val="none"/>
          <w:lang w:val="es-ES"/>
        </w:rPr>
        <w:t>Además, h</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ace unas semanas, durante un partido de fútbol en la Liga Pro — máxima categoría del balompié de Ecuador — el perro robot de </w:t>
      </w:r>
      <w:r w:rsidRPr="494CCDE5" w:rsidR="7BD8CEA8">
        <w:rPr>
          <w:rFonts w:ascii="Arial" w:hAnsi="Arial" w:eastAsia="Arial" w:cs="Arial"/>
          <w:b w:val="0"/>
          <w:bCs w:val="0"/>
          <w:i w:val="0"/>
          <w:iCs w:val="0"/>
          <w:strike w:val="0"/>
          <w:dstrike w:val="0"/>
          <w:noProof w:val="0"/>
          <w:color w:val="000000" w:themeColor="text1" w:themeTint="FF" w:themeShade="FF"/>
          <w:sz w:val="22"/>
          <w:szCs w:val="22"/>
          <w:u w:val="none"/>
          <w:lang w:val="es-ES"/>
        </w:rPr>
        <w:t>la compañía</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Dorry</w:t>
      </w:r>
      <w:r w:rsidRPr="494CCDE5" w:rsidR="1BCF3B96">
        <w:rPr>
          <w:rFonts w:ascii="Arial" w:hAnsi="Arial" w:eastAsia="Arial" w:cs="Arial"/>
          <w:b w:val="0"/>
          <w:bCs w:val="0"/>
          <w:i w:val="0"/>
          <w:iCs w:val="0"/>
          <w:strike w:val="0"/>
          <w:dstrike w:val="0"/>
          <w:noProof w:val="0"/>
          <w:color w:val="000000" w:themeColor="text1" w:themeTint="FF" w:themeShade="FF"/>
          <w:sz w:val="22"/>
          <w:szCs w:val="22"/>
          <w:u w:val="none"/>
          <w:lang w:val="es-ES"/>
        </w:rPr>
        <w:t>”, cautivó</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 los aficionados en el estadio Rodrigo Paz Delgado durante el enfrentamiento entre LDU Quito y Emelec. El canino robótico hizo gala de su destreza tecnológica en el terreno de juego para mostrar el balón </w:t>
      </w:r>
      <w:r w:rsidRPr="494CCDE5" w:rsidR="2FB6E3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oficial </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y otras habilidades que van a innovar la interacción entre la marca automotriz y sus </w:t>
      </w:r>
      <w:r w:rsidRPr="494CCDE5" w:rsidR="7EE3178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usuarios. </w:t>
      </w:r>
    </w:p>
    <w:p w:rsidR="0883C5D7" w:rsidP="494CCDE5" w:rsidRDefault="0883C5D7" w14:paraId="428CAF23" w14:textId="6BBC95EF">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el propósito de fomentar la actividad física y reflejar su vitalidad corporativa, </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 patrocinado eventos deportivos e instituciones durante muchos años. Un ejemplo destacado es su relación histórica con la Pontificia Universidad Católica de Chile (PUC), siendo desde 2017 patrocinador oficial de su club de fútbol: </w:t>
      </w:r>
      <w:r w:rsidRPr="494CCDE5" w:rsidR="0883C5D7">
        <w:rPr>
          <w:rFonts w:ascii="Arial" w:hAnsi="Arial" w:eastAsia="Arial" w:cs="Arial"/>
          <w:b w:val="1"/>
          <w:bCs w:val="1"/>
          <w:i w:val="0"/>
          <w:iCs w:val="0"/>
          <w:strike w:val="0"/>
          <w:dstrike w:val="0"/>
          <w:noProof w:val="0"/>
          <w:color w:val="000000" w:themeColor="text1" w:themeTint="FF" w:themeShade="FF"/>
          <w:sz w:val="22"/>
          <w:szCs w:val="22"/>
          <w:u w:val="none"/>
          <w:lang w:val="es-ES"/>
        </w:rPr>
        <w:t>Universidad Católica</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0883C5D7" w:rsidP="494CCDE5" w:rsidRDefault="0883C5D7" w14:paraId="32A20B37" w14:textId="5E8B781C">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Costa Rica, la firma automotriz de alcance global patrocina al Club Sport Cartaginés, perteneciente a la Primera División de fútbol, con el que organizó un concierto benéfico </w:t>
      </w:r>
      <w:r w:rsidRPr="36119DBF" w:rsidR="2C8D2AD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virtual en 2020,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demostrando responsabilidad social durante </w:t>
      </w:r>
      <w:r w:rsidRPr="36119DBF" w:rsidR="498DC35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contingencia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de la pandemia de COVID-19 en pro de las comunidades locales. Además de ganar visibilidad en la</w:t>
      </w:r>
      <w:r w:rsidRPr="36119DBF" w:rsidR="48A5D80E">
        <w:rPr>
          <w:rFonts w:ascii="Arial" w:hAnsi="Arial" w:eastAsia="Arial" w:cs="Arial"/>
          <w:b w:val="0"/>
          <w:bCs w:val="0"/>
          <w:i w:val="0"/>
          <w:iCs w:val="0"/>
          <w:strike w:val="0"/>
          <w:dstrike w:val="0"/>
          <w:noProof w:val="0"/>
          <w:color w:val="000000" w:themeColor="text1" w:themeTint="FF" w:themeShade="FF"/>
          <w:sz w:val="22"/>
          <w:szCs w:val="22"/>
          <w:u w:val="none"/>
          <w:lang w:val="es-ES"/>
        </w:rPr>
        <w:t>s</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fases decisivas de la Copa Libertadores, la competición futbolística a nivel de clubes más importante del Cono Sur, gracias al Independiente del Valle (IDV) de Ecuador, patrocinado por la marca, que avanzó a los octavos de final en la edición 2023. </w:t>
      </w:r>
    </w:p>
    <w:p w:rsidR="77753E9F" w:rsidP="36119DBF" w:rsidRDefault="77753E9F" w14:paraId="6FC1C369" w14:textId="52DA1DD8">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6119DBF" w:rsidR="77753E9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el caso específico de México, </w:t>
      </w:r>
      <w:r w:rsidRPr="36119DBF" w:rsidR="0B63914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desde 2023, </w:t>
      </w:r>
      <w:r w:rsidRPr="36119DBF" w:rsidR="77753E9F">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36119DBF" w:rsidR="77753E9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es socio com</w:t>
      </w:r>
      <w:r w:rsidRPr="36119DBF" w:rsidR="77753E9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ercial de Tigres de UANL, uno de los equipos </w:t>
      </w:r>
      <w:r w:rsidRPr="36119DBF" w:rsidR="0FEF1519">
        <w:rPr>
          <w:rFonts w:ascii="Arial" w:hAnsi="Arial" w:eastAsia="Arial" w:cs="Arial"/>
          <w:b w:val="0"/>
          <w:bCs w:val="0"/>
          <w:i w:val="0"/>
          <w:iCs w:val="0"/>
          <w:strike w:val="0"/>
          <w:dstrike w:val="0"/>
          <w:noProof w:val="0"/>
          <w:color w:val="000000" w:themeColor="text1" w:themeTint="FF" w:themeShade="FF"/>
          <w:sz w:val="22"/>
          <w:szCs w:val="22"/>
          <w:u w:val="none"/>
          <w:lang w:val="es-ES"/>
        </w:rPr>
        <w:t>con más victorias</w:t>
      </w:r>
      <w:r w:rsidRPr="36119DBF" w:rsidR="77753E9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la historia reciente del fút</w:t>
      </w:r>
      <w:r w:rsidRPr="36119DBF" w:rsidR="5EBE2BD8">
        <w:rPr>
          <w:rFonts w:ascii="Arial" w:hAnsi="Arial" w:eastAsia="Arial" w:cs="Arial"/>
          <w:b w:val="0"/>
          <w:bCs w:val="0"/>
          <w:i w:val="0"/>
          <w:iCs w:val="0"/>
          <w:strike w:val="0"/>
          <w:dstrike w:val="0"/>
          <w:noProof w:val="0"/>
          <w:color w:val="000000" w:themeColor="text1" w:themeTint="FF" w:themeShade="FF"/>
          <w:sz w:val="22"/>
          <w:szCs w:val="22"/>
          <w:u w:val="none"/>
          <w:lang w:val="es-ES"/>
        </w:rPr>
        <w:t>bol mexicano</w:t>
      </w:r>
      <w:r w:rsidRPr="36119DBF" w:rsidR="05BEA376">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que se coronó por octava ocasión en el torneo Clausura 2023 de la Liga MX. </w:t>
      </w:r>
      <w:r w:rsidRPr="36119DBF" w:rsidR="31B37AF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esa misma garra, la marca automotriz busca dejar un legado triunfador en nuestro país. </w:t>
      </w:r>
    </w:p>
    <w:p w:rsidR="0883C5D7" w:rsidP="36119DBF" w:rsidRDefault="0883C5D7" w14:paraId="74C75E84" w14:textId="6EDDE83A">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6119DBF" w:rsidR="098EE04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igual manera,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Chery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Group</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 patrocinado la liga de fútbol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de</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medios de Kazajistán, aumentando la visibilidad de la marca a través de celebridades. Aunada a su presencia en el mundo futbolístico, </w:t>
      </w:r>
      <w:r w:rsidRPr="36119DBF" w:rsidR="2835ADB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marca automotriz china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patrocinó la carrera </w:t>
      </w:r>
      <w:r w:rsidRPr="36119DBF" w:rsidR="0883C5D7">
        <w:rPr>
          <w:rFonts w:ascii="Arial" w:hAnsi="Arial" w:eastAsia="Arial" w:cs="Arial"/>
          <w:b w:val="1"/>
          <w:bCs w:val="1"/>
          <w:i w:val="1"/>
          <w:iCs w:val="1"/>
          <w:strike w:val="0"/>
          <w:dstrike w:val="0"/>
          <w:noProof w:val="0"/>
          <w:color w:val="000000" w:themeColor="text1" w:themeTint="FF" w:themeShade="FF"/>
          <w:sz w:val="22"/>
          <w:szCs w:val="22"/>
          <w:u w:val="none"/>
          <w:lang w:val="es-ES"/>
        </w:rPr>
        <w:t>RUN YOUR CITY</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Durban, Sudáfrica, un evento de 10 kilómetros a través de </w:t>
      </w:r>
      <w:r w:rsidRPr="36119DBF" w:rsidR="48FC184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los puntos más importantes de dicha ciudad, para proporcionar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apoyo logístico y </w:t>
      </w:r>
      <w:r w:rsidRPr="36119DBF" w:rsidR="2FC924F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mejorar </w:t>
      </w:r>
      <w:r w:rsidRPr="36119DBF"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la experiencia de los participantes. Estas series de actividades de patrocinio deportivo no solo confirman la fortaleza de la marca, sino que también estrechan las conexiones emocionales con los consumidores</w:t>
      </w:r>
      <w:r w:rsidRPr="36119DBF" w:rsidR="738149B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419AFFB7" w:rsidP="494CCDE5" w:rsidRDefault="419AFFB7" w14:paraId="112776E2" w14:textId="1CDFB8CA">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94CCDE5" w:rsidR="705939C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línea con estos resultados conseguidos en el ámbito deportivo, </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continuará con </w:t>
      </w:r>
      <w:r w:rsidRPr="494CCDE5" w:rsidR="1220B2B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w:t>
      </w:r>
      <w:r w:rsidRPr="494CCDE5" w:rsidR="0883C5D7">
        <w:rPr>
          <w:rFonts w:ascii="Arial" w:hAnsi="Arial" w:eastAsia="Arial" w:cs="Arial"/>
          <w:b w:val="0"/>
          <w:bCs w:val="0"/>
          <w:i w:val="0"/>
          <w:iCs w:val="0"/>
          <w:strike w:val="0"/>
          <w:dstrike w:val="0"/>
          <w:noProof w:val="0"/>
          <w:color w:val="000000" w:themeColor="text1" w:themeTint="FF" w:themeShade="FF"/>
          <w:sz w:val="22"/>
          <w:szCs w:val="22"/>
          <w:u w:val="none"/>
          <w:lang w:val="es-ES"/>
        </w:rPr>
        <w:t>sólida estrategia de marketing deportivo para explorar formatos innovadores de eventos y nuevos métodos de colaboración, así como una búsqueda incesante de monitoreo de las tendencias en la industria deportiva. Esto le permitirá adaptar su enfoque para satisfacer las demandas cambiantes del mercado</w:t>
      </w:r>
      <w:r w:rsidRPr="494CCDE5" w:rsidR="51A3CC7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global. </w:t>
      </w:r>
    </w:p>
    <w:p w:rsidR="0883C5D7" w:rsidP="419AFFB7" w:rsidRDefault="0883C5D7" w14:paraId="19B1589D" w14:textId="5FEE8160">
      <w:pPr>
        <w:widowControl w:val="0"/>
        <w:spacing w:after="160" w:line="279" w:lineRule="auto"/>
        <w:ind w:left="0"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19AFFB7" w:rsidR="0883C5D7">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Sobre Chirey </w:t>
      </w:r>
    </w:p>
    <w:p w:rsidR="0883C5D7" w:rsidP="419AFFB7" w:rsidRDefault="0883C5D7" w14:paraId="641111F1" w14:textId="470B6780">
      <w:pPr>
        <w:spacing w:before="0" w:beforeAutospacing="off" w:after="0" w:afterAutospacing="off" w:line="27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ES"/>
        </w:rPr>
      </w:pPr>
      <w:r w:rsidRPr="419AFFB7" w:rsidR="0883C5D7">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 CHIREY está comprometido con el desarrollo y con la misión de traer la más avanzada tecnología para sus clientes.</w:t>
      </w:r>
    </w:p>
    <w:p w:rsidR="419AFFB7" w:rsidP="419AFFB7" w:rsidRDefault="419AFFB7" w14:paraId="7FEC0305" w14:textId="3AFFA452">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419AFFB7" w:rsidP="419AFFB7" w:rsidRDefault="419AFFB7" w14:paraId="3C911D08" w14:textId="6066C6E9">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0883C5D7" w:rsidP="419AFFB7" w:rsidRDefault="0883C5D7" w14:paraId="15FDF109" w14:textId="0D228844">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19AFFB7" w:rsidR="0883C5D7">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CHIREY MOTOR MÉXICO es una subsidiaria de la empresa CHERY INTERNATIONAL. Para más información sobre la empresa, visite: </w:t>
      </w:r>
      <w:hyperlink r:id="R00188405331848df">
        <w:r w:rsidRPr="419AFFB7" w:rsidR="0883C5D7">
          <w:rPr>
            <w:rStyle w:val="Hyperlink"/>
            <w:rFonts w:ascii="Aptos" w:hAnsi="Aptos" w:eastAsia="Aptos" w:cs="Aptos"/>
            <w:b w:val="0"/>
            <w:bCs w:val="0"/>
            <w:i w:val="0"/>
            <w:iCs w:val="0"/>
            <w:caps w:val="0"/>
            <w:smallCaps w:val="0"/>
            <w:strike w:val="0"/>
            <w:dstrike w:val="0"/>
            <w:noProof w:val="0"/>
            <w:sz w:val="24"/>
            <w:szCs w:val="24"/>
            <w:lang w:val="es-MX"/>
          </w:rPr>
          <w:t>chirey.mx.</w:t>
        </w:r>
      </w:hyperlink>
    </w:p>
    <w:p w:rsidR="0883C5D7" w:rsidP="419AFFB7" w:rsidRDefault="0883C5D7" w14:paraId="276B1E67" w14:textId="0E11DAD5">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19AFFB7" w:rsidR="0883C5D7">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0883C5D7" w:rsidP="419AFFB7" w:rsidRDefault="0883C5D7" w14:paraId="7E9A36D7" w14:textId="4DBCCC2F">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19AFFB7" w:rsidR="0883C5D7">
        <w:rPr>
          <w:rFonts w:ascii="Arial Nova" w:hAnsi="Arial Nova" w:eastAsia="Arial Nova" w:cs="Arial Nova"/>
          <w:b w:val="0"/>
          <w:bCs w:val="0"/>
          <w:i w:val="0"/>
          <w:iCs w:val="0"/>
          <w:caps w:val="0"/>
          <w:smallCaps w:val="0"/>
          <w:noProof w:val="0"/>
          <w:color w:val="000000" w:themeColor="text1" w:themeTint="FF" w:themeShade="FF"/>
          <w:sz w:val="22"/>
          <w:szCs w:val="22"/>
          <w:lang w:val="en-US"/>
        </w:rPr>
        <w:t>Carlos Gutiérrez</w:t>
      </w:r>
    </w:p>
    <w:p w:rsidR="0883C5D7" w:rsidP="419AFFB7" w:rsidRDefault="0883C5D7" w14:paraId="60E15BDA" w14:textId="1F984409">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19AFFB7" w:rsidR="0883C5D7">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0883C5D7" w:rsidP="419AFFB7" w:rsidRDefault="0883C5D7" w14:paraId="4787E589" w14:textId="73E9FE87">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19AFFB7" w:rsidR="0883C5D7">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0883C5D7" w:rsidP="419AFFB7" w:rsidRDefault="0883C5D7" w14:paraId="45AE64BB" w14:textId="670D3073">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19AFFB7" w:rsidR="0883C5D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c04162c0a6064fd7">
        <w:r w:rsidRPr="419AFFB7" w:rsidR="0883C5D7">
          <w:rPr>
            <w:rStyle w:val="Hyperlink"/>
            <w:rFonts w:ascii="Aptos" w:hAnsi="Aptos" w:eastAsia="Aptos" w:cs="Aptos"/>
            <w:b w:val="0"/>
            <w:bCs w:val="0"/>
            <w:i w:val="0"/>
            <w:iCs w:val="0"/>
            <w:caps w:val="0"/>
            <w:smallCaps w:val="0"/>
            <w:strike w:val="0"/>
            <w:dstrike w:val="0"/>
            <w:noProof w:val="0"/>
            <w:sz w:val="24"/>
            <w:szCs w:val="24"/>
            <w:lang w:val="en-US"/>
          </w:rPr>
          <w:t>carlos.gutierrez@another.co</w:t>
        </w:r>
      </w:hyperlink>
    </w:p>
    <w:p w:rsidR="419AFFB7" w:rsidP="494CCDE5" w:rsidRDefault="419AFFB7" w14:paraId="5474DF5F" w14:textId="11A36203">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s-E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e203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dd1776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DBFAA3"/>
    <w:rsid w:val="0104AC4E"/>
    <w:rsid w:val="012B8261"/>
    <w:rsid w:val="01707D23"/>
    <w:rsid w:val="02CD9A68"/>
    <w:rsid w:val="05BEA376"/>
    <w:rsid w:val="05EF83BB"/>
    <w:rsid w:val="0615DCA3"/>
    <w:rsid w:val="0883C5D7"/>
    <w:rsid w:val="098EE045"/>
    <w:rsid w:val="0B129A91"/>
    <w:rsid w:val="0B63914D"/>
    <w:rsid w:val="0B7DD968"/>
    <w:rsid w:val="0B9EA05E"/>
    <w:rsid w:val="0F891652"/>
    <w:rsid w:val="0FD61C37"/>
    <w:rsid w:val="0FEF1519"/>
    <w:rsid w:val="1088B1FC"/>
    <w:rsid w:val="109E8C40"/>
    <w:rsid w:val="11B1275B"/>
    <w:rsid w:val="11B74AD8"/>
    <w:rsid w:val="12152077"/>
    <w:rsid w:val="1220B2B8"/>
    <w:rsid w:val="12AC4E6B"/>
    <w:rsid w:val="1506999F"/>
    <w:rsid w:val="1661C038"/>
    <w:rsid w:val="1AF0ABA6"/>
    <w:rsid w:val="1BCF3B96"/>
    <w:rsid w:val="1CAC8FD5"/>
    <w:rsid w:val="1E29BA22"/>
    <w:rsid w:val="1EDF1F8B"/>
    <w:rsid w:val="207774D7"/>
    <w:rsid w:val="20786749"/>
    <w:rsid w:val="20A05202"/>
    <w:rsid w:val="21469BE6"/>
    <w:rsid w:val="21EA6264"/>
    <w:rsid w:val="2381B73F"/>
    <w:rsid w:val="24F7335A"/>
    <w:rsid w:val="25362768"/>
    <w:rsid w:val="25D4F997"/>
    <w:rsid w:val="2835ADB4"/>
    <w:rsid w:val="29E7A11C"/>
    <w:rsid w:val="2AFBA258"/>
    <w:rsid w:val="2BE74C7E"/>
    <w:rsid w:val="2C8D2ADA"/>
    <w:rsid w:val="2D241A8E"/>
    <w:rsid w:val="2F36B167"/>
    <w:rsid w:val="2FB6E3BA"/>
    <w:rsid w:val="2FC924FB"/>
    <w:rsid w:val="3070115C"/>
    <w:rsid w:val="31B37AFA"/>
    <w:rsid w:val="33B88F5E"/>
    <w:rsid w:val="33E82A4B"/>
    <w:rsid w:val="34A27DC5"/>
    <w:rsid w:val="35042A83"/>
    <w:rsid w:val="358E3BD1"/>
    <w:rsid w:val="36119DBF"/>
    <w:rsid w:val="36485A2D"/>
    <w:rsid w:val="3656DD06"/>
    <w:rsid w:val="370085A1"/>
    <w:rsid w:val="3734532B"/>
    <w:rsid w:val="3C25E25F"/>
    <w:rsid w:val="3E15A1D7"/>
    <w:rsid w:val="3E3C48C8"/>
    <w:rsid w:val="3EBC5B8C"/>
    <w:rsid w:val="419AFFB7"/>
    <w:rsid w:val="41ECE53E"/>
    <w:rsid w:val="439D2492"/>
    <w:rsid w:val="44DAD321"/>
    <w:rsid w:val="45D9D62C"/>
    <w:rsid w:val="48A5D80E"/>
    <w:rsid w:val="48FC184D"/>
    <w:rsid w:val="48FC8742"/>
    <w:rsid w:val="491376A7"/>
    <w:rsid w:val="494CCDE5"/>
    <w:rsid w:val="49511BEC"/>
    <w:rsid w:val="498DC355"/>
    <w:rsid w:val="49ECCC93"/>
    <w:rsid w:val="4DE5ED29"/>
    <w:rsid w:val="5181DE1E"/>
    <w:rsid w:val="51A3CC7A"/>
    <w:rsid w:val="52A9D144"/>
    <w:rsid w:val="52C4DD7B"/>
    <w:rsid w:val="54EBFEA1"/>
    <w:rsid w:val="561C15C5"/>
    <w:rsid w:val="5B092A76"/>
    <w:rsid w:val="5BBEE2D5"/>
    <w:rsid w:val="5EBE2BD8"/>
    <w:rsid w:val="634782AA"/>
    <w:rsid w:val="636FDF8E"/>
    <w:rsid w:val="6490021A"/>
    <w:rsid w:val="64C0A220"/>
    <w:rsid w:val="651BF7FD"/>
    <w:rsid w:val="65BAEBA3"/>
    <w:rsid w:val="6913EDB0"/>
    <w:rsid w:val="698CDFC9"/>
    <w:rsid w:val="6ADBFAA3"/>
    <w:rsid w:val="6ADE09B5"/>
    <w:rsid w:val="6C22C15D"/>
    <w:rsid w:val="6D7B420A"/>
    <w:rsid w:val="705939C8"/>
    <w:rsid w:val="70B481D0"/>
    <w:rsid w:val="728CB447"/>
    <w:rsid w:val="738149B9"/>
    <w:rsid w:val="739FCC6D"/>
    <w:rsid w:val="75D17CFB"/>
    <w:rsid w:val="76DDE055"/>
    <w:rsid w:val="77711FAA"/>
    <w:rsid w:val="77753E9F"/>
    <w:rsid w:val="77C866E7"/>
    <w:rsid w:val="796DD36C"/>
    <w:rsid w:val="7BD8CEA8"/>
    <w:rsid w:val="7C4D7FBA"/>
    <w:rsid w:val="7D1AF1F8"/>
    <w:rsid w:val="7EE31789"/>
    <w:rsid w:val="7FFC63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FAA3"/>
  <w15:chartTrackingRefBased/>
  <w15:docId w15:val="{C057C988-DE79-4551-BB72-5F82B8F4EB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f985764766f407b" /><Relationship Type="http://schemas.openxmlformats.org/officeDocument/2006/relationships/hyperlink" Target="https://www.chirey.mx/" TargetMode="External" Id="R00188405331848df" /><Relationship Type="http://schemas.openxmlformats.org/officeDocument/2006/relationships/hyperlink" Target="mailto:carlos.gutierrez@another.co" TargetMode="External" Id="Rc04162c0a6064fd7" /><Relationship Type="http://schemas.microsoft.com/office/2011/relationships/people" Target="people.xml" Id="R65a911662adc4c42" /><Relationship Type="http://schemas.microsoft.com/office/2011/relationships/commentsExtended" Target="commentsExtended.xml" Id="R94e83961b0894c47" /><Relationship Type="http://schemas.microsoft.com/office/2016/09/relationships/commentsIds" Target="commentsIds.xml" Id="Rb2ebca39d05f4a90" /><Relationship Type="http://schemas.openxmlformats.org/officeDocument/2006/relationships/hyperlink" Target="https://www.chirey.mx/" TargetMode="External" Id="Radea448d6dc74e8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235C20-30A6-4FF8-98E4-F8E27FF0B9FB}"/>
</file>

<file path=customXml/itemProps2.xml><?xml version="1.0" encoding="utf-8"?>
<ds:datastoreItem xmlns:ds="http://schemas.openxmlformats.org/officeDocument/2006/customXml" ds:itemID="{BCB4CC23-DD19-46F6-B8A4-D62102DC8B4C}"/>
</file>

<file path=customXml/itemProps3.xml><?xml version="1.0" encoding="utf-8"?>
<ds:datastoreItem xmlns:ds="http://schemas.openxmlformats.org/officeDocument/2006/customXml" ds:itemID="{1AE44A3B-E81B-4F0A-B79B-03E4A42103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2024-06-28T16:45:59.0000000Z</dcterms:created>
  <dcterms:modified xsi:type="dcterms:W3CDTF">2024-07-01T21:51:24.2279800Z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